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3C80" w14:textId="27C576B9" w:rsidR="008A126F" w:rsidRPr="0007070B" w:rsidRDefault="008A126F" w:rsidP="008A126F">
      <w:pPr>
        <w:spacing w:after="0" w:line="360" w:lineRule="auto"/>
        <w:jc w:val="center"/>
        <w:rPr>
          <w:color w:val="000000" w:themeColor="text1"/>
        </w:rPr>
      </w:pPr>
      <w:r w:rsidRPr="0007070B">
        <w:rPr>
          <w:color w:val="000000" w:themeColor="text1"/>
        </w:rPr>
        <w:t>ZARZĄDZENIE NR OR.0050.1.3.31.2025</w:t>
      </w:r>
    </w:p>
    <w:p w14:paraId="2884BACA" w14:textId="7C7B9F50" w:rsidR="008A126F" w:rsidRPr="0007070B" w:rsidRDefault="008A126F" w:rsidP="008A126F">
      <w:pPr>
        <w:spacing w:after="0" w:line="360" w:lineRule="auto"/>
        <w:jc w:val="center"/>
        <w:rPr>
          <w:color w:val="000000" w:themeColor="text1"/>
        </w:rPr>
      </w:pPr>
      <w:r w:rsidRPr="0007070B">
        <w:rPr>
          <w:color w:val="000000" w:themeColor="text1"/>
        </w:rPr>
        <w:t>Wójta Gminy Dobra</w:t>
      </w:r>
    </w:p>
    <w:p w14:paraId="06FEAB62" w14:textId="65725781" w:rsidR="008A126F" w:rsidRPr="0007070B" w:rsidRDefault="008A126F" w:rsidP="008A126F">
      <w:pPr>
        <w:spacing w:after="0" w:line="360" w:lineRule="auto"/>
        <w:jc w:val="center"/>
        <w:rPr>
          <w:color w:val="000000" w:themeColor="text1"/>
        </w:rPr>
      </w:pPr>
      <w:r w:rsidRPr="0007070B">
        <w:rPr>
          <w:color w:val="000000" w:themeColor="text1"/>
        </w:rPr>
        <w:t>z dnia  20 sierpnia 2025r.</w:t>
      </w:r>
    </w:p>
    <w:p w14:paraId="73017377" w14:textId="77777777" w:rsidR="008A126F" w:rsidRDefault="008A126F" w:rsidP="008A126F">
      <w:pPr>
        <w:spacing w:after="0" w:line="360" w:lineRule="auto"/>
      </w:pPr>
    </w:p>
    <w:p w14:paraId="19B78429" w14:textId="51EA56F1" w:rsidR="008A126F" w:rsidRDefault="008A126F" w:rsidP="008A126F">
      <w:pPr>
        <w:spacing w:after="0" w:line="360" w:lineRule="auto"/>
        <w:jc w:val="both"/>
      </w:pPr>
      <w:r>
        <w:t>W sprawie przeprowadzenia konsultacji społecznych w zakresie wyznaczenia obszaru zdegradowanego w Gminnym Programie Rewitalizacji na lata 2026-2035r.</w:t>
      </w:r>
    </w:p>
    <w:p w14:paraId="3055C9F9" w14:textId="77777777" w:rsidR="008A126F" w:rsidRDefault="008A126F" w:rsidP="008A126F">
      <w:pPr>
        <w:spacing w:after="0" w:line="360" w:lineRule="auto"/>
        <w:jc w:val="both"/>
      </w:pPr>
    </w:p>
    <w:p w14:paraId="2E27E9F7" w14:textId="4867AE02" w:rsidR="008A126F" w:rsidRDefault="008A126F" w:rsidP="008A126F">
      <w:pPr>
        <w:spacing w:after="0" w:line="360" w:lineRule="auto"/>
        <w:jc w:val="both"/>
      </w:pPr>
      <w:r>
        <w:t>Na podstawie art. 5a ust. 1 ustawy z dnia 8 marca 1990 r. o samorządzie gminnym (tj. Dz.U. z 2024 r. poz. 1465 ze zmianami), oraz uchwały nr LIII-426/14 Rady Gminy Dobra z dnia 7 listopada 2014r. w sprawie zasad i trybu przeprowadzania konsultacji społecznych z mieszkańcami Gminy Dobra, zarządzam co następuje:</w:t>
      </w:r>
    </w:p>
    <w:p w14:paraId="4C476AF7" w14:textId="77777777" w:rsidR="008A126F" w:rsidRDefault="008A126F" w:rsidP="008A126F">
      <w:pPr>
        <w:spacing w:after="0" w:line="360" w:lineRule="auto"/>
        <w:jc w:val="center"/>
      </w:pPr>
      <w:r>
        <w:t>§1</w:t>
      </w:r>
    </w:p>
    <w:p w14:paraId="6ADF7572" w14:textId="64CD6E28" w:rsidR="008A126F" w:rsidRDefault="008A126F" w:rsidP="008A126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</w:pPr>
      <w:r>
        <w:t xml:space="preserve">Postanawia się przeprowadzić konsultacje społeczne o zasięgu lokalnym, </w:t>
      </w:r>
      <w:r w:rsidRPr="008A126F">
        <w:t>w zakresie wyznaczenia obszaru zdegradowanego w Gminnym Programie Rewitalizacji na lata 2026</w:t>
      </w:r>
      <w:r w:rsidR="0040741C">
        <w:t> -</w:t>
      </w:r>
      <w:r w:rsidRPr="008A126F">
        <w:t>2035r.</w:t>
      </w:r>
    </w:p>
    <w:p w14:paraId="4ABA809E" w14:textId="6FF0834A" w:rsidR="008A126F" w:rsidRDefault="008A126F" w:rsidP="008A126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</w:pPr>
      <w:r>
        <w:t xml:space="preserve">Celem konsultacji jest zabranie opinii i uwag na temat sytuacji społeczno-gospodarczo-przestrzennej Gminy Dobra i wyznaczenie w oparciu o </w:t>
      </w:r>
      <w:r w:rsidR="0040741C">
        <w:t>te</w:t>
      </w:r>
      <w:r>
        <w:t xml:space="preserve"> dane obszaru zdegradowanego. </w:t>
      </w:r>
    </w:p>
    <w:p w14:paraId="4F9B6466" w14:textId="7ED0F65B" w:rsidR="008A126F" w:rsidRDefault="008A126F" w:rsidP="008A126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</w:pPr>
      <w:r w:rsidRPr="008A126F">
        <w:t xml:space="preserve">Konsultacje przeprowadzone będą w terminie </w:t>
      </w:r>
      <w:r w:rsidRPr="008A126F">
        <w:rPr>
          <w:b/>
          <w:bCs/>
        </w:rPr>
        <w:t>od</w:t>
      </w:r>
      <w:r w:rsidRPr="008A126F">
        <w:t xml:space="preserve"> </w:t>
      </w:r>
      <w:r w:rsidRPr="008A126F">
        <w:rPr>
          <w:b/>
          <w:bCs/>
        </w:rPr>
        <w:t>21 sierpnia 2025r. do 5 września 2025r.</w:t>
      </w:r>
      <w:r w:rsidRPr="008A126F">
        <w:t xml:space="preserve"> </w:t>
      </w:r>
    </w:p>
    <w:p w14:paraId="17678E6D" w14:textId="77777777" w:rsidR="008A126F" w:rsidRDefault="008A126F" w:rsidP="008A126F">
      <w:pPr>
        <w:spacing w:after="0" w:line="360" w:lineRule="auto"/>
        <w:jc w:val="center"/>
      </w:pPr>
      <w:r>
        <w:t>§2</w:t>
      </w:r>
    </w:p>
    <w:p w14:paraId="7ACF9840" w14:textId="77777777" w:rsidR="008A126F" w:rsidRDefault="008A126F" w:rsidP="008A126F">
      <w:pPr>
        <w:spacing w:after="0" w:line="360" w:lineRule="auto"/>
        <w:jc w:val="both"/>
      </w:pPr>
      <w:r>
        <w:t xml:space="preserve">Konsultacje społeczne o których mowa w §1 skierowane są do wszystkich mieszkańców Gminy Dobra a także interesariuszy obszaru Gminy Dobra oraz obejmują swoim zasięgiem tereny wsi: </w:t>
      </w:r>
      <w:proofErr w:type="spellStart"/>
      <w:r>
        <w:t>Chyszówki</w:t>
      </w:r>
      <w:proofErr w:type="spellEnd"/>
      <w:r>
        <w:t xml:space="preserve">, Dobra, Gruszowiec, Jurków, Porąbka, </w:t>
      </w:r>
      <w:proofErr w:type="spellStart"/>
      <w:r>
        <w:t>Półrzeczki</w:t>
      </w:r>
      <w:proofErr w:type="spellEnd"/>
      <w:r>
        <w:t xml:space="preserve">, Przenosza, Skrzydlna, Stróża, Wilczyce i Wola </w:t>
      </w:r>
      <w:proofErr w:type="spellStart"/>
      <w:r>
        <w:t>Skrzydlańska</w:t>
      </w:r>
      <w:proofErr w:type="spellEnd"/>
      <w:r>
        <w:t xml:space="preserve">. </w:t>
      </w:r>
    </w:p>
    <w:p w14:paraId="0910D959" w14:textId="77777777" w:rsidR="008A126F" w:rsidRDefault="008A126F" w:rsidP="008A126F">
      <w:pPr>
        <w:spacing w:after="0" w:line="360" w:lineRule="auto"/>
        <w:jc w:val="center"/>
      </w:pPr>
      <w:r>
        <w:t>§3</w:t>
      </w:r>
    </w:p>
    <w:p w14:paraId="666ED5D0" w14:textId="0A3578ED" w:rsidR="008A126F" w:rsidRDefault="008A126F" w:rsidP="008A126F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</w:pPr>
      <w:r>
        <w:t>Konsultacje zostaną przeprowadzone w następujących formach:</w:t>
      </w:r>
    </w:p>
    <w:p w14:paraId="48AA7A31" w14:textId="74BE55AC" w:rsidR="008A126F" w:rsidRDefault="008A126F" w:rsidP="008A126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Ankieta papierowa </w:t>
      </w:r>
      <w:r w:rsidR="0007070B">
        <w:t xml:space="preserve">wraz z załącznikiem mapowym, </w:t>
      </w:r>
      <w:r>
        <w:t>dostępn</w:t>
      </w:r>
      <w:r w:rsidR="0007070B">
        <w:t>e</w:t>
      </w:r>
      <w:r>
        <w:t xml:space="preserve"> w sekretariacie Urzędu Gminy Dobra 34-642 Dobra 233 lub do wydrukowania ze strony www.gminadobra.pl  oraz ze stron Biuletynu Informacji Publicznej Urzędu Gminy Dobra </w:t>
      </w:r>
      <w:hyperlink r:id="rId5" w:history="1">
        <w:r w:rsidRPr="00CF4284">
          <w:rPr>
            <w:rStyle w:val="Hipercze"/>
          </w:rPr>
          <w:t>https://bip.malopolska.pl/ugdobra</w:t>
        </w:r>
      </w:hyperlink>
      <w:r>
        <w:t xml:space="preserve"> zakładka „Konsultacje społeczne”.</w:t>
      </w:r>
    </w:p>
    <w:p w14:paraId="26646048" w14:textId="7658926B" w:rsidR="00ED125B" w:rsidRDefault="00ED125B" w:rsidP="008A126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Sposób poinformowania mieszkańców o trybie przeprowadzanych konsultacji to ogłoszenie na stronie internetowej </w:t>
      </w:r>
      <w:hyperlink r:id="rId6" w:history="1">
        <w:r w:rsidRPr="00E216EF">
          <w:rPr>
            <w:rStyle w:val="Hipercze"/>
          </w:rPr>
          <w:t>www.gminadobra.pl</w:t>
        </w:r>
      </w:hyperlink>
      <w:r>
        <w:t xml:space="preserve"> , na BIP Urzędu Gminy Dobra oraz w aplikacji Gmina Dobra.</w:t>
      </w:r>
    </w:p>
    <w:p w14:paraId="4140B550" w14:textId="28E7059F" w:rsidR="008A126F" w:rsidRDefault="008A126F" w:rsidP="008A126F">
      <w:pPr>
        <w:pStyle w:val="Akapitzlist"/>
        <w:numPr>
          <w:ilvl w:val="0"/>
          <w:numId w:val="3"/>
        </w:numPr>
        <w:spacing w:after="0" w:line="360" w:lineRule="auto"/>
        <w:ind w:left="426"/>
      </w:pPr>
      <w:r>
        <w:lastRenderedPageBreak/>
        <w:t>Opinie</w:t>
      </w:r>
      <w:r w:rsidR="00ED125B">
        <w:t xml:space="preserve">, </w:t>
      </w:r>
      <w:r>
        <w:t xml:space="preserve">uwagi </w:t>
      </w:r>
      <w:r w:rsidR="00ED125B">
        <w:t xml:space="preserve">i propozycje </w:t>
      </w:r>
      <w:r w:rsidR="0007070B">
        <w:t xml:space="preserve">w formie ankiety wraz z mapką </w:t>
      </w:r>
      <w:r>
        <w:t>można zgłaszać poprzez:</w:t>
      </w:r>
    </w:p>
    <w:p w14:paraId="56F1469D" w14:textId="0E7BAAF0" w:rsidR="008A126F" w:rsidRPr="008A126F" w:rsidRDefault="008A126F" w:rsidP="008A126F">
      <w:pPr>
        <w:pStyle w:val="Akapitzlist"/>
        <w:numPr>
          <w:ilvl w:val="0"/>
          <w:numId w:val="7"/>
        </w:numPr>
        <w:spacing w:after="0" w:line="360" w:lineRule="auto"/>
        <w:ind w:firstLine="6"/>
        <w:rPr>
          <w:color w:val="EE0000"/>
          <w:sz w:val="22"/>
          <w:szCs w:val="22"/>
        </w:rPr>
      </w:pPr>
      <w:r>
        <w:t>Złożenie wersji papierowej w sekretariacie Urzędu: 34-642 Dobra 233;</w:t>
      </w:r>
    </w:p>
    <w:p w14:paraId="012ED4DF" w14:textId="44E9B061" w:rsidR="008A126F" w:rsidRPr="008A126F" w:rsidRDefault="008A126F" w:rsidP="008A126F">
      <w:pPr>
        <w:pStyle w:val="Akapitzlist"/>
        <w:numPr>
          <w:ilvl w:val="0"/>
          <w:numId w:val="7"/>
        </w:numPr>
        <w:spacing w:after="0" w:line="360" w:lineRule="auto"/>
        <w:ind w:firstLine="6"/>
        <w:rPr>
          <w:color w:val="EE0000"/>
          <w:sz w:val="22"/>
          <w:szCs w:val="22"/>
        </w:rPr>
      </w:pPr>
      <w:r>
        <w:t xml:space="preserve">Przesłanie skanu na adres mailowy Urzędu Gminy: </w:t>
      </w:r>
      <w:r w:rsidRPr="008A126F">
        <w:rPr>
          <w:sz w:val="22"/>
          <w:szCs w:val="22"/>
        </w:rPr>
        <w:t>sekretariat@gminadobra.pl</w:t>
      </w:r>
    </w:p>
    <w:p w14:paraId="7CA92EB3" w14:textId="4E83FD99" w:rsidR="008A126F" w:rsidRPr="008A126F" w:rsidRDefault="008A126F" w:rsidP="008A126F">
      <w:pPr>
        <w:pStyle w:val="Akapitzlist"/>
        <w:numPr>
          <w:ilvl w:val="0"/>
          <w:numId w:val="7"/>
        </w:numPr>
        <w:spacing w:after="0" w:line="360" w:lineRule="auto"/>
        <w:ind w:firstLine="6"/>
        <w:rPr>
          <w:color w:val="EE0000"/>
          <w:sz w:val="22"/>
          <w:szCs w:val="22"/>
        </w:rPr>
      </w:pPr>
      <w:r>
        <w:t>Przesłanie pocztą tradycyjn</w:t>
      </w:r>
      <w:r w:rsidR="0040741C">
        <w:t>ą</w:t>
      </w:r>
      <w:r>
        <w:t xml:space="preserve"> na adres</w:t>
      </w:r>
      <w:r w:rsidR="0040741C">
        <w:t>:</w:t>
      </w:r>
      <w:r>
        <w:t xml:space="preserve"> Urząd Gminy Dobra</w:t>
      </w:r>
      <w:r w:rsidR="0040741C">
        <w:t>;</w:t>
      </w:r>
      <w:r>
        <w:t xml:space="preserve"> 34-642 Dobra 233;</w:t>
      </w:r>
    </w:p>
    <w:p w14:paraId="01717202" w14:textId="6FD2AE90" w:rsidR="008A126F" w:rsidRPr="008A126F" w:rsidRDefault="008A126F" w:rsidP="008A126F">
      <w:pPr>
        <w:pStyle w:val="Akapitzlist"/>
        <w:numPr>
          <w:ilvl w:val="0"/>
          <w:numId w:val="7"/>
        </w:numPr>
        <w:spacing w:after="0" w:line="360" w:lineRule="auto"/>
        <w:ind w:firstLine="6"/>
        <w:rPr>
          <w:color w:val="EE0000"/>
          <w:sz w:val="22"/>
          <w:szCs w:val="22"/>
        </w:rPr>
      </w:pPr>
      <w:r>
        <w:t xml:space="preserve">Przesłanie przez </w:t>
      </w:r>
      <w:proofErr w:type="spellStart"/>
      <w:r>
        <w:t>ePUAP</w:t>
      </w:r>
      <w:proofErr w:type="spellEnd"/>
      <w:r>
        <w:t xml:space="preserve"> na adres: /</w:t>
      </w:r>
      <w:proofErr w:type="spellStart"/>
      <w:r>
        <w:t>ugdobra</w:t>
      </w:r>
      <w:proofErr w:type="spellEnd"/>
      <w:r>
        <w:t>/skrytka</w:t>
      </w:r>
    </w:p>
    <w:p w14:paraId="55C55475" w14:textId="5FDA8192" w:rsidR="00D76B5C" w:rsidRPr="00D76B5C" w:rsidRDefault="008A126F" w:rsidP="00D76B5C">
      <w:pPr>
        <w:pStyle w:val="Akapitzlist"/>
        <w:numPr>
          <w:ilvl w:val="0"/>
          <w:numId w:val="7"/>
        </w:numPr>
        <w:spacing w:after="0" w:line="360" w:lineRule="auto"/>
        <w:ind w:firstLine="6"/>
        <w:rPr>
          <w:color w:val="EE0000"/>
          <w:sz w:val="22"/>
          <w:szCs w:val="22"/>
        </w:rPr>
      </w:pPr>
      <w:r>
        <w:t xml:space="preserve">Przesłanie przez e-Doręczenia na adres: </w:t>
      </w:r>
      <w:r w:rsidRPr="008A126F">
        <w:t>PL-95657-98214-EAWJV-26</w:t>
      </w:r>
    </w:p>
    <w:p w14:paraId="4CC82D0C" w14:textId="3134281F" w:rsidR="008A126F" w:rsidRDefault="008A126F" w:rsidP="00D76B5C">
      <w:pPr>
        <w:pStyle w:val="Akapitzlist"/>
        <w:numPr>
          <w:ilvl w:val="0"/>
          <w:numId w:val="3"/>
        </w:numPr>
        <w:spacing w:after="0" w:line="360" w:lineRule="auto"/>
        <w:ind w:left="426"/>
      </w:pPr>
      <w:r>
        <w:t>Opinie i uwagi można składać w terminie do 5 września 2025r.</w:t>
      </w:r>
    </w:p>
    <w:p w14:paraId="36750B7D" w14:textId="77777777" w:rsidR="008A126F" w:rsidRDefault="008A126F" w:rsidP="008A126F">
      <w:pPr>
        <w:spacing w:after="0" w:line="360" w:lineRule="auto"/>
        <w:jc w:val="center"/>
      </w:pPr>
      <w:r>
        <w:t>§4</w:t>
      </w:r>
    </w:p>
    <w:p w14:paraId="434683FD" w14:textId="4A027744" w:rsidR="008A126F" w:rsidRDefault="008A126F" w:rsidP="00D76B5C">
      <w:pPr>
        <w:pStyle w:val="Akapitzlist"/>
        <w:numPr>
          <w:ilvl w:val="0"/>
          <w:numId w:val="9"/>
        </w:numPr>
        <w:spacing w:after="0" w:line="360" w:lineRule="auto"/>
        <w:ind w:left="426"/>
      </w:pPr>
      <w:r>
        <w:t xml:space="preserve">W celu </w:t>
      </w:r>
      <w:r w:rsidR="00ED125B">
        <w:t>sporządzenia Raportu z wyników konsultacji,</w:t>
      </w:r>
      <w:r>
        <w:t xml:space="preserve"> powołuje się Komisję Konsultacyjną w składzie:</w:t>
      </w:r>
    </w:p>
    <w:p w14:paraId="034268FD" w14:textId="77038C36" w:rsidR="008A126F" w:rsidRDefault="008A126F" w:rsidP="00D76B5C">
      <w:pPr>
        <w:spacing w:after="0" w:line="360" w:lineRule="auto"/>
        <w:ind w:firstLine="426"/>
      </w:pPr>
      <w:r>
        <w:t>a)</w:t>
      </w:r>
      <w:r>
        <w:tab/>
      </w:r>
      <w:r w:rsidR="00D76B5C" w:rsidRPr="00D76B5C">
        <w:t>dr hab. Michał Kudłacz, prof. UEK</w:t>
      </w:r>
      <w:r w:rsidR="00D76B5C">
        <w:t xml:space="preserve"> </w:t>
      </w:r>
      <w:r>
        <w:t>– przewodniczący</w:t>
      </w:r>
    </w:p>
    <w:p w14:paraId="25C270DA" w14:textId="588F5303" w:rsidR="008A126F" w:rsidRDefault="008A126F" w:rsidP="00D76B5C">
      <w:pPr>
        <w:spacing w:after="0" w:line="360" w:lineRule="auto"/>
        <w:ind w:firstLine="426"/>
      </w:pPr>
      <w:r>
        <w:t>b)</w:t>
      </w:r>
      <w:r>
        <w:tab/>
      </w:r>
      <w:r w:rsidR="00D76B5C">
        <w:t>Anna Mańka</w:t>
      </w:r>
      <w:r>
        <w:t xml:space="preserve"> - członek</w:t>
      </w:r>
    </w:p>
    <w:p w14:paraId="2F7024DA" w14:textId="739F602D" w:rsidR="008A126F" w:rsidRDefault="008A126F" w:rsidP="00D76B5C">
      <w:pPr>
        <w:spacing w:after="0" w:line="360" w:lineRule="auto"/>
        <w:ind w:firstLine="426"/>
      </w:pPr>
      <w:r>
        <w:t>c)</w:t>
      </w:r>
      <w:r>
        <w:tab/>
      </w:r>
      <w:r w:rsidR="00D76B5C">
        <w:t>Katarzyna Kłaczek</w:t>
      </w:r>
      <w:r>
        <w:t xml:space="preserve"> – członek</w:t>
      </w:r>
    </w:p>
    <w:p w14:paraId="0FBEFD88" w14:textId="017E694D" w:rsidR="00D76B5C" w:rsidRDefault="008A126F" w:rsidP="00D76B5C">
      <w:pPr>
        <w:spacing w:after="0" w:line="360" w:lineRule="auto"/>
        <w:ind w:firstLine="426"/>
      </w:pPr>
      <w:r>
        <w:t>d)</w:t>
      </w:r>
      <w:r>
        <w:tab/>
      </w:r>
      <w:r w:rsidR="00D76B5C">
        <w:t xml:space="preserve">Aneta </w:t>
      </w:r>
      <w:proofErr w:type="spellStart"/>
      <w:r w:rsidR="00D76B5C">
        <w:t>Rosiek</w:t>
      </w:r>
      <w:proofErr w:type="spellEnd"/>
      <w:r>
        <w:t xml:space="preserve"> – członek</w:t>
      </w:r>
    </w:p>
    <w:p w14:paraId="22D5F5DB" w14:textId="4DD8EEC9" w:rsidR="008A126F" w:rsidRDefault="008A126F" w:rsidP="00D76B5C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</w:pPr>
      <w:r>
        <w:t xml:space="preserve">Komisja konsultacyjna po zakończeniu prac sporządza raport, który podany zostanie do publicznej wiadomości w ciągu 30 dni kalendarzowych od dnia zakończenia procesu zbierania uwag i opinii, poprzez zamieszczenie go na BIP urzędu Gminy Dobra oraz poprzez udostępnienie w siedzibie Urzędu Gminy Dobra. </w:t>
      </w:r>
    </w:p>
    <w:p w14:paraId="05459D6A" w14:textId="77777777" w:rsidR="008A126F" w:rsidRDefault="008A126F" w:rsidP="00D76B5C">
      <w:pPr>
        <w:spacing w:after="0" w:line="360" w:lineRule="auto"/>
        <w:jc w:val="center"/>
      </w:pPr>
      <w:r>
        <w:t>§5</w:t>
      </w:r>
    </w:p>
    <w:p w14:paraId="60E77CD3" w14:textId="76AD7C84" w:rsidR="008A126F" w:rsidRDefault="008A126F" w:rsidP="008A126F">
      <w:pPr>
        <w:spacing w:after="0" w:line="360" w:lineRule="auto"/>
      </w:pPr>
      <w:r>
        <w:t>Zarządzenie wchodzi w życie z dniem podpisania.</w:t>
      </w:r>
    </w:p>
    <w:p w14:paraId="2BACA10A" w14:textId="77777777" w:rsidR="008A126F" w:rsidRDefault="008A126F" w:rsidP="00D76B5C">
      <w:pPr>
        <w:spacing w:after="0" w:line="360" w:lineRule="auto"/>
        <w:jc w:val="center"/>
      </w:pPr>
      <w:r>
        <w:t>§6</w:t>
      </w:r>
    </w:p>
    <w:p w14:paraId="4D41CDC2" w14:textId="00B6D203" w:rsidR="00ED125B" w:rsidRDefault="00ED125B" w:rsidP="00ED125B">
      <w:pPr>
        <w:spacing w:after="0" w:line="360" w:lineRule="auto"/>
      </w:pPr>
      <w:r>
        <w:t>Podmiotem odpowiedzialnym za proces konsultacji jest Wójt Gminy Dobra.</w:t>
      </w:r>
    </w:p>
    <w:p w14:paraId="15DAE21D" w14:textId="2FD42E43" w:rsidR="00ED125B" w:rsidRDefault="00ED125B" w:rsidP="00ED125B">
      <w:pPr>
        <w:spacing w:after="0" w:line="360" w:lineRule="auto"/>
        <w:jc w:val="center"/>
      </w:pPr>
      <w:r>
        <w:t>§</w:t>
      </w:r>
      <w:r>
        <w:t>7</w:t>
      </w:r>
    </w:p>
    <w:p w14:paraId="7CDF0FB0" w14:textId="79FF8DAA" w:rsidR="008A126F" w:rsidRDefault="008A126F" w:rsidP="008A126F">
      <w:pPr>
        <w:spacing w:after="0" w:line="360" w:lineRule="auto"/>
      </w:pPr>
      <w:r>
        <w:t>Wykonanie zarządzenia powierzam Komisji Konsultacyjnej</w:t>
      </w:r>
      <w:r w:rsidR="00ED125B">
        <w:t>.</w:t>
      </w:r>
    </w:p>
    <w:sectPr w:rsidR="008A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C2D"/>
    <w:multiLevelType w:val="hybridMultilevel"/>
    <w:tmpl w:val="E924C45A"/>
    <w:lvl w:ilvl="0" w:tplc="3AE028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718"/>
    <w:multiLevelType w:val="hybridMultilevel"/>
    <w:tmpl w:val="AE546B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763"/>
    <w:multiLevelType w:val="hybridMultilevel"/>
    <w:tmpl w:val="2BA84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1FEC"/>
    <w:multiLevelType w:val="hybridMultilevel"/>
    <w:tmpl w:val="ABF2E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73691"/>
    <w:multiLevelType w:val="hybridMultilevel"/>
    <w:tmpl w:val="6CDA84E8"/>
    <w:lvl w:ilvl="0" w:tplc="641C13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0061"/>
    <w:multiLevelType w:val="hybridMultilevel"/>
    <w:tmpl w:val="774C245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E3900D9"/>
    <w:multiLevelType w:val="hybridMultilevel"/>
    <w:tmpl w:val="448E4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21D4C"/>
    <w:multiLevelType w:val="hybridMultilevel"/>
    <w:tmpl w:val="0A40BD2C"/>
    <w:lvl w:ilvl="0" w:tplc="D6FAF642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CAD6693"/>
    <w:multiLevelType w:val="hybridMultilevel"/>
    <w:tmpl w:val="ABF2EF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36566"/>
    <w:multiLevelType w:val="hybridMultilevel"/>
    <w:tmpl w:val="4F421DBE"/>
    <w:lvl w:ilvl="0" w:tplc="EAF65EF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27AF3"/>
    <w:multiLevelType w:val="hybridMultilevel"/>
    <w:tmpl w:val="289A0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95735">
    <w:abstractNumId w:val="10"/>
  </w:num>
  <w:num w:numId="2" w16cid:durableId="1776054373">
    <w:abstractNumId w:val="4"/>
  </w:num>
  <w:num w:numId="3" w16cid:durableId="664864087">
    <w:abstractNumId w:val="3"/>
  </w:num>
  <w:num w:numId="4" w16cid:durableId="975063187">
    <w:abstractNumId w:val="9"/>
  </w:num>
  <w:num w:numId="5" w16cid:durableId="621615031">
    <w:abstractNumId w:val="2"/>
  </w:num>
  <w:num w:numId="6" w16cid:durableId="674378288">
    <w:abstractNumId w:val="0"/>
  </w:num>
  <w:num w:numId="7" w16cid:durableId="922378972">
    <w:abstractNumId w:val="7"/>
  </w:num>
  <w:num w:numId="8" w16cid:durableId="2136673835">
    <w:abstractNumId w:val="5"/>
  </w:num>
  <w:num w:numId="9" w16cid:durableId="1613972390">
    <w:abstractNumId w:val="1"/>
  </w:num>
  <w:num w:numId="10" w16cid:durableId="882058950">
    <w:abstractNumId w:val="6"/>
  </w:num>
  <w:num w:numId="11" w16cid:durableId="1971472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F"/>
    <w:rsid w:val="0007070B"/>
    <w:rsid w:val="001F6E08"/>
    <w:rsid w:val="0040741C"/>
    <w:rsid w:val="004D2A18"/>
    <w:rsid w:val="005D10E9"/>
    <w:rsid w:val="008A126F"/>
    <w:rsid w:val="009155F3"/>
    <w:rsid w:val="00C806C5"/>
    <w:rsid w:val="00D76B5C"/>
    <w:rsid w:val="00E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9799"/>
  <w15:chartTrackingRefBased/>
  <w15:docId w15:val="{ED6DD6F3-2897-4D38-80C8-B2B4617C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1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1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1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1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1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1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12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12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12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12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12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12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1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1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1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12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12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12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1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12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126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A12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dobra.pl" TargetMode="External"/><Relationship Id="rId5" Type="http://schemas.openxmlformats.org/officeDocument/2006/relationships/hyperlink" Target="https://bip.malopolska.pl/ugdob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Dobra</dc:creator>
  <cp:keywords/>
  <dc:description/>
  <cp:lastModifiedBy>Urząd Gminy Dobra</cp:lastModifiedBy>
  <cp:revision>4</cp:revision>
  <cp:lastPrinted>2025-08-20T11:23:00Z</cp:lastPrinted>
  <dcterms:created xsi:type="dcterms:W3CDTF">2025-08-20T07:06:00Z</dcterms:created>
  <dcterms:modified xsi:type="dcterms:W3CDTF">2025-08-20T12:32:00Z</dcterms:modified>
</cp:coreProperties>
</file>