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29" w:rsidRDefault="00444329" w:rsidP="0044432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:rsidR="00444329" w:rsidRDefault="00444329" w:rsidP="00444329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444329" w:rsidRDefault="00444329" w:rsidP="0044432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44329" w:rsidRDefault="00444329" w:rsidP="0044432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 pod odpowiedzialnością karną wynikającą z art. 233 Kodeksu karnego, który przewiduje za składanie fałszywych zeznań karę pozbawienia wolności do lat 3, że: </w:t>
      </w:r>
    </w:p>
    <w:p w:rsidR="00444329" w:rsidRDefault="00444329" w:rsidP="0044432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posiadam pełną zdolność do czynności prawnych i korzystam z pełni praw publicznych;</w:t>
      </w:r>
    </w:p>
    <w:p w:rsidR="00444329" w:rsidRDefault="00444329" w:rsidP="00444329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 byłam skazana prawomocnym wyrokiem sądu za umyślne przestępstwo ścigane z oskarżenia publicznego lub umyślne przestępstwo skarbowe;</w:t>
      </w:r>
    </w:p>
    <w:p w:rsidR="00444329" w:rsidRDefault="00444329" w:rsidP="00444329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</w:p>
    <w:p w:rsidR="00444329" w:rsidRDefault="00444329" w:rsidP="00444329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</w:p>
    <w:p w:rsidR="00444329" w:rsidRDefault="00444329" w:rsidP="00444329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bookmarkStart w:id="0" w:name="_Hlk488219963"/>
      <w:r>
        <w:rPr>
          <w:rFonts w:ascii="Times New Roman" w:hAnsi="Times New Roman" w:cs="Times New Roman"/>
        </w:rPr>
        <w:t>……………, dnia 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bookmarkEnd w:id="0"/>
    <w:p w:rsidR="00444329" w:rsidRDefault="00444329" w:rsidP="00444329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</w:p>
    <w:p w:rsidR="00444329" w:rsidRDefault="00444329" w:rsidP="00444329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</w:p>
    <w:p w:rsidR="00444329" w:rsidRDefault="00444329" w:rsidP="00444329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</w:p>
    <w:p w:rsidR="00444329" w:rsidRDefault="00444329" w:rsidP="00444329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</w:p>
    <w:p w:rsidR="00444329" w:rsidRDefault="00444329" w:rsidP="0044432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przetwarzanie moich danych osobowych zawartych w ofercie pracy dla potrzeb niezbędnych do realizacji procesu rekrutacji, zgodnie z ustawą z dnia 29 sierpnia 1997 o ochronie danych osobowych (Dz. U. z 2014r. poz. 1182, 1662) oraz ustawą z dnia 21 listopada 2008r. </w:t>
      </w:r>
      <w:r w:rsidRPr="00DD44F4">
        <w:rPr>
          <w:rFonts w:ascii="Times New Roman" w:hAnsi="Times New Roman" w:cs="Times New Roman"/>
          <w:color w:val="000000" w:themeColor="text1"/>
        </w:rPr>
        <w:t>o pracownikach samorz</w:t>
      </w:r>
      <w:bookmarkStart w:id="1" w:name="_GoBack"/>
      <w:bookmarkEnd w:id="1"/>
      <w:r w:rsidRPr="00DD44F4">
        <w:rPr>
          <w:rFonts w:ascii="Times New Roman" w:hAnsi="Times New Roman" w:cs="Times New Roman"/>
          <w:color w:val="000000" w:themeColor="text1"/>
        </w:rPr>
        <w:t xml:space="preserve">ądowych (Dz. U. z </w:t>
      </w:r>
      <w:r w:rsidR="00DD44F4" w:rsidRPr="00DD44F4">
        <w:rPr>
          <w:rFonts w:ascii="Times New Roman" w:hAnsi="Times New Roman" w:cs="Times New Roman"/>
          <w:color w:val="000000" w:themeColor="text1"/>
        </w:rPr>
        <w:t>2016r. poz. 902, z 2017r. poz. 60, 1930</w:t>
      </w:r>
      <w:r w:rsidRPr="00DD44F4">
        <w:rPr>
          <w:rFonts w:ascii="Times New Roman" w:hAnsi="Times New Roman" w:cs="Times New Roman"/>
          <w:color w:val="000000" w:themeColor="text1"/>
        </w:rPr>
        <w:t>).</w:t>
      </w:r>
    </w:p>
    <w:p w:rsidR="00444329" w:rsidRDefault="00444329" w:rsidP="0044432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44329" w:rsidRDefault="00444329" w:rsidP="0044432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44329" w:rsidRDefault="00444329" w:rsidP="00444329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……………, dnia 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BD6B43" w:rsidRDefault="00BD6B43"/>
    <w:sectPr w:rsidR="00BD6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29"/>
    <w:rsid w:val="00444329"/>
    <w:rsid w:val="009E2312"/>
    <w:rsid w:val="00BD6B43"/>
    <w:rsid w:val="00DD44F4"/>
    <w:rsid w:val="00F2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A657C-D42B-4E48-9A4F-08661FD6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Manka</dc:creator>
  <cp:keywords/>
  <dc:description/>
  <cp:lastModifiedBy>Anna Mańka</cp:lastModifiedBy>
  <cp:revision>3</cp:revision>
  <dcterms:created xsi:type="dcterms:W3CDTF">2017-10-24T20:01:00Z</dcterms:created>
  <dcterms:modified xsi:type="dcterms:W3CDTF">2017-10-27T08:45:00Z</dcterms:modified>
</cp:coreProperties>
</file>